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EA692C" w:rsidRDefault="001158F4" w:rsidP="001158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A692C">
        <w:rPr>
          <w:rFonts w:ascii="Times New Roman" w:hAnsi="Times New Roman" w:cs="Times New Roman"/>
          <w:b/>
          <w:sz w:val="20"/>
          <w:szCs w:val="20"/>
        </w:rPr>
        <w:t xml:space="preserve">РІЧНИЙ ПЛАН ДІЯЛЬНОСТІ КОМІСІЇ </w:t>
      </w:r>
      <w:r w:rsidR="001C35F0" w:rsidRPr="00EA692C">
        <w:rPr>
          <w:rFonts w:ascii="Times New Roman" w:hAnsi="Times New Roman" w:cs="Times New Roman"/>
          <w:b/>
          <w:sz w:val="20"/>
          <w:szCs w:val="20"/>
        </w:rPr>
        <w:t>У СПРАВАХ МИРЯН СТРИЙСЬКОЇ ЄПАРХІЇ УГКЦ НА 201</w:t>
      </w:r>
      <w:r w:rsidR="001C35F0" w:rsidRPr="00EA692C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1C35F0" w:rsidRPr="00EA692C">
        <w:rPr>
          <w:rFonts w:ascii="Times New Roman" w:hAnsi="Times New Roman" w:cs="Times New Roman"/>
          <w:b/>
          <w:sz w:val="20"/>
          <w:szCs w:val="20"/>
        </w:rPr>
        <w:t xml:space="preserve"> РІК</w:t>
      </w:r>
    </w:p>
    <w:tbl>
      <w:tblPr>
        <w:tblStyle w:val="a3"/>
        <w:tblW w:w="146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1129"/>
        <w:gridCol w:w="1162"/>
        <w:gridCol w:w="1701"/>
        <w:gridCol w:w="1417"/>
        <w:gridCol w:w="1559"/>
        <w:gridCol w:w="1701"/>
        <w:gridCol w:w="3828"/>
        <w:gridCol w:w="1543"/>
      </w:tblGrid>
      <w:tr w:rsidR="001158F4" w:rsidRPr="001C35F0" w:rsidTr="00F10121">
        <w:trPr>
          <w:trHeight w:val="3134"/>
        </w:trPr>
        <w:tc>
          <w:tcPr>
            <w:tcW w:w="573" w:type="dxa"/>
            <w:vAlign w:val="center"/>
          </w:tcPr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29" w:type="dxa"/>
            <w:vAlign w:val="center"/>
          </w:tcPr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158F4" w:rsidRPr="001C35F0" w:rsidRDefault="001158F4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 xml:space="preserve">МІСЦЕ ПРОВЕДЕННЯ </w:t>
            </w:r>
          </w:p>
        </w:tc>
        <w:tc>
          <w:tcPr>
            <w:tcW w:w="1417" w:type="dxa"/>
            <w:vAlign w:val="center"/>
          </w:tcPr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АУДИТОРІЯ</w:t>
            </w:r>
          </w:p>
          <w:p w:rsidR="001158F4" w:rsidRPr="001C35F0" w:rsidRDefault="001158F4" w:rsidP="00886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ПРИБЛИЗНА КІЛЬКІСТЬ УЧАСНИКІВ</w:t>
            </w:r>
          </w:p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58F4" w:rsidRPr="001C35F0" w:rsidRDefault="001158F4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ТРИВАЛІСТЬ ПРОВЕДЕННЯ ЗАХОДУ</w:t>
            </w:r>
          </w:p>
        </w:tc>
        <w:tc>
          <w:tcPr>
            <w:tcW w:w="3828" w:type="dxa"/>
            <w:vAlign w:val="center"/>
          </w:tcPr>
          <w:p w:rsidR="001158F4" w:rsidRPr="001C35F0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КОРОТКИЙ ОПИС ЗАХОДУ</w:t>
            </w:r>
          </w:p>
        </w:tc>
        <w:tc>
          <w:tcPr>
            <w:tcW w:w="1543" w:type="dxa"/>
            <w:vAlign w:val="center"/>
          </w:tcPr>
          <w:p w:rsidR="001158F4" w:rsidRPr="001C35F0" w:rsidRDefault="001158F4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 xml:space="preserve">ХТО ЗАЛУЧЕНИЙ </w:t>
            </w:r>
          </w:p>
        </w:tc>
      </w:tr>
      <w:tr w:rsidR="001158F4" w:rsidRPr="001C35F0" w:rsidTr="001C35F0">
        <w:trPr>
          <w:trHeight w:val="668"/>
        </w:trPr>
        <w:tc>
          <w:tcPr>
            <w:tcW w:w="573" w:type="dxa"/>
          </w:tcPr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Pr="001C35F0" w:rsidRDefault="001158F4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1158F4" w:rsidRP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- червень</w:t>
            </w:r>
          </w:p>
        </w:tc>
        <w:tc>
          <w:tcPr>
            <w:tcW w:w="1162" w:type="dxa"/>
          </w:tcPr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Поширення на території Стрийської єпархії УГКЦ чоловічих мирянських спільнот</w:t>
            </w:r>
          </w:p>
          <w:p w:rsidR="0088664D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Територія Стрийської єпархії УГКЦ</w:t>
            </w:r>
          </w:p>
        </w:tc>
        <w:tc>
          <w:tcPr>
            <w:tcW w:w="1417" w:type="dxa"/>
          </w:tcPr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</w:p>
        </w:tc>
        <w:tc>
          <w:tcPr>
            <w:tcW w:w="1559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Заснування чоловічих мирянських спільнот</w:t>
            </w:r>
          </w:p>
        </w:tc>
        <w:tc>
          <w:tcPr>
            <w:tcW w:w="1543" w:type="dxa"/>
            <w:vAlign w:val="center"/>
          </w:tcPr>
          <w:p w:rsidR="001158F4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Священики, відповідальні від комісії у справах мирян</w:t>
            </w:r>
            <w:r w:rsidRPr="0088664D">
              <w:rPr>
                <w:rFonts w:ascii="Times New Roman" w:hAnsi="Times New Roman" w:cs="Times New Roman"/>
                <w:sz w:val="20"/>
                <w:szCs w:val="20"/>
              </w:rPr>
              <w:t xml:space="preserve"> Стрийської єпархії УГКЦ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лідери чоловічих мирянських спільнот  з інших єпархій УГКЦ</w:t>
            </w:r>
          </w:p>
        </w:tc>
      </w:tr>
      <w:tr w:rsidR="001158F4" w:rsidRPr="001C35F0" w:rsidTr="001C35F0">
        <w:trPr>
          <w:trHeight w:val="668"/>
        </w:trPr>
        <w:tc>
          <w:tcPr>
            <w:tcW w:w="573" w:type="dxa"/>
          </w:tcPr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Pr="001C35F0" w:rsidRDefault="001C35F0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9" w:type="dxa"/>
            <w:vAlign w:val="center"/>
          </w:tcPr>
          <w:p w:rsidR="001158F4" w:rsidRP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- березень</w:t>
            </w:r>
          </w:p>
        </w:tc>
        <w:tc>
          <w:tcPr>
            <w:tcW w:w="1162" w:type="dxa"/>
          </w:tcPr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Формація членів парафіяльних рад</w:t>
            </w:r>
          </w:p>
          <w:p w:rsidR="001158F4" w:rsidRPr="001C35F0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Деканати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</w:p>
        </w:tc>
        <w:tc>
          <w:tcPr>
            <w:tcW w:w="1417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D" w:rsidRPr="001C35F0" w:rsidRDefault="0088664D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Священики, дяки, паламарі, скарбники, члени парафіяльних рад та мирянських спільнот</w:t>
            </w:r>
          </w:p>
        </w:tc>
        <w:tc>
          <w:tcPr>
            <w:tcW w:w="1559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Pr="001C35F0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Pr="001C35F0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E1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Напрацювання наступного формаційного циклу для членів парафіяльних рад</w:t>
            </w: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данім етапі знаходиться на розпрацюванні із можливістю проведення впродовж 3-4 кварталу 2018 року )</w:t>
            </w:r>
          </w:p>
        </w:tc>
        <w:tc>
          <w:tcPr>
            <w:tcW w:w="1543" w:type="dxa"/>
            <w:vAlign w:val="center"/>
          </w:tcPr>
          <w:p w:rsidR="001158F4" w:rsidRPr="001C35F0" w:rsidRDefault="003C1AE1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співпраці із комісіями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</w:p>
        </w:tc>
      </w:tr>
      <w:tr w:rsidR="001158F4" w:rsidRPr="001C35F0" w:rsidTr="001C35F0">
        <w:trPr>
          <w:trHeight w:val="668"/>
        </w:trPr>
        <w:tc>
          <w:tcPr>
            <w:tcW w:w="573" w:type="dxa"/>
          </w:tcPr>
          <w:p w:rsidR="00E26FAA" w:rsidRDefault="00E26FAA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Pr="001C35F0" w:rsidRDefault="001C35F0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9" w:type="dxa"/>
            <w:vAlign w:val="center"/>
          </w:tcPr>
          <w:p w:rsidR="001158F4" w:rsidRP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- травень</w:t>
            </w:r>
          </w:p>
        </w:tc>
        <w:tc>
          <w:tcPr>
            <w:tcW w:w="1162" w:type="dxa"/>
          </w:tcPr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Пам’ятна могила для ненароджене дітей</w:t>
            </w: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Стрий</w:t>
            </w:r>
          </w:p>
        </w:tc>
        <w:tc>
          <w:tcPr>
            <w:tcW w:w="1417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миряни</w:t>
            </w:r>
          </w:p>
        </w:tc>
        <w:tc>
          <w:tcPr>
            <w:tcW w:w="1559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реалізація встановлення молитовного пам’ятного місця для осіб, котрі з різних причин втратили свою дитину в часі вагітності</w:t>
            </w:r>
          </w:p>
        </w:tc>
        <w:tc>
          <w:tcPr>
            <w:tcW w:w="1543" w:type="dxa"/>
            <w:vAlign w:val="center"/>
          </w:tcPr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співпраці із комісією родини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Міською держадміністрацією</w:t>
            </w: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F4" w:rsidRPr="001C35F0" w:rsidTr="001C35F0">
        <w:trPr>
          <w:trHeight w:val="555"/>
        </w:trPr>
        <w:tc>
          <w:tcPr>
            <w:tcW w:w="573" w:type="dxa"/>
          </w:tcPr>
          <w:p w:rsidR="00E26FAA" w:rsidRDefault="00E26FAA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F0" w:rsidRDefault="001C35F0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6FAA" w:rsidRPr="001C35F0" w:rsidRDefault="00E26FAA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C35F0" w:rsidRPr="001C35F0" w:rsidRDefault="001C35F0" w:rsidP="00E26F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червня</w:t>
            </w:r>
          </w:p>
        </w:tc>
        <w:tc>
          <w:tcPr>
            <w:tcW w:w="1162" w:type="dxa"/>
          </w:tcPr>
          <w:p w:rsidR="00E26FAA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мирянина</w:t>
            </w: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Страдч </w:t>
            </w:r>
          </w:p>
        </w:tc>
        <w:tc>
          <w:tcPr>
            <w:tcW w:w="1417" w:type="dxa"/>
          </w:tcPr>
          <w:p w:rsidR="001158F4" w:rsidRDefault="001158F4" w:rsidP="00E2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E26F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E26F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Усі бажаючі</w:t>
            </w:r>
          </w:p>
        </w:tc>
        <w:tc>
          <w:tcPr>
            <w:tcW w:w="1559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158F4" w:rsidRDefault="001158F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E3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AA" w:rsidRPr="001C35F0" w:rsidRDefault="00E26FAA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Всеукраїнська проща до покровителя мирян бл. мч. Володимира Прийми </w:t>
            </w:r>
          </w:p>
        </w:tc>
        <w:tc>
          <w:tcPr>
            <w:tcW w:w="1543" w:type="dxa"/>
            <w:vAlign w:val="center"/>
          </w:tcPr>
          <w:p w:rsidR="00E710E3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F4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Миряни та священики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</w:p>
          <w:p w:rsidR="00E710E3" w:rsidRPr="001C35F0" w:rsidRDefault="00E710E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5F0" w:rsidRPr="001C35F0" w:rsidTr="001C35F0">
        <w:trPr>
          <w:trHeight w:val="450"/>
        </w:trPr>
        <w:tc>
          <w:tcPr>
            <w:tcW w:w="573" w:type="dxa"/>
          </w:tcPr>
          <w:p w:rsidR="001C35F0" w:rsidRDefault="001C35F0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CA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CA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CA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CA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F0" w:rsidRDefault="001C35F0" w:rsidP="00A75E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9" w:type="dxa"/>
            <w:vAlign w:val="center"/>
          </w:tcPr>
          <w:p w:rsidR="001C35F0" w:rsidRPr="001C35F0" w:rsidRDefault="001C35F0" w:rsidP="00A75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162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F0" w:rsidRP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лідерів мирянських спільнот</w:t>
            </w:r>
          </w:p>
        </w:tc>
        <w:tc>
          <w:tcPr>
            <w:tcW w:w="1701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Pr="001C35F0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Стрий</w:t>
            </w:r>
          </w:p>
        </w:tc>
        <w:tc>
          <w:tcPr>
            <w:tcW w:w="1417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 мирянських спільнот</w:t>
            </w: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</w:p>
          <w:p w:rsidR="00CA52A2" w:rsidRPr="001C35F0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Pr="001C35F0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Pr="001C35F0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3" w:rsidRDefault="00A75EC3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Pr="001C35F0" w:rsidRDefault="00CA52A2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Впровадження досвіду Івано-Франківської Архиєпархії УГКЦ щодо існування та діяльності Єпархіяльної ради мирянських спільнот</w:t>
            </w:r>
          </w:p>
        </w:tc>
        <w:tc>
          <w:tcPr>
            <w:tcW w:w="1543" w:type="dxa"/>
            <w:vAlign w:val="center"/>
          </w:tcPr>
          <w:p w:rsidR="00CA52A2" w:rsidRDefault="00CA52A2" w:rsidP="00CA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2" w:rsidRDefault="00CA52A2" w:rsidP="00CA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Миряни, священики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представники від Івано-Франківської Архиєпархії та о. Василь Білаш, голова Патріаршої комісії УГКЦ у справах мирян</w:t>
            </w:r>
          </w:p>
          <w:p w:rsidR="001C35F0" w:rsidRPr="001C35F0" w:rsidRDefault="00CA52A2" w:rsidP="00CA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C35F0" w:rsidRPr="001C35F0" w:rsidTr="001C35F0">
        <w:trPr>
          <w:trHeight w:val="570"/>
        </w:trPr>
        <w:tc>
          <w:tcPr>
            <w:tcW w:w="573" w:type="dxa"/>
          </w:tcPr>
          <w:p w:rsidR="00EB5316" w:rsidRDefault="00EB5316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F0" w:rsidRDefault="001C35F0" w:rsidP="00CB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9" w:type="dxa"/>
            <w:vAlign w:val="center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162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Default="00EB5316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Місяць посиленої молитви до Богородиц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 за Україну </w:t>
            </w:r>
          </w:p>
          <w:p w:rsidR="00EB5316" w:rsidRDefault="00EB5316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Pr="001C35F0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парафіях</w:t>
            </w:r>
          </w:p>
        </w:tc>
        <w:tc>
          <w:tcPr>
            <w:tcW w:w="1417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Pr="001C35F0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Усі бажаючі</w:t>
            </w:r>
          </w:p>
        </w:tc>
        <w:tc>
          <w:tcPr>
            <w:tcW w:w="1559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Pr="001C35F0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Pr="001C35F0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C35F0" w:rsidRDefault="001C35F0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94" w:rsidRPr="001C35F0" w:rsidRDefault="00CB5A94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Щоденна молитва вервиці за Церкву та український народ. У день 14 жовтня (Покрови Пресвятої Богородиці) – приділити особливу увагу </w:t>
            </w:r>
            <w:r w:rsidR="009A5BC5">
              <w:rPr>
                <w:rFonts w:ascii="Times New Roman" w:hAnsi="Times New Roman" w:cs="Times New Roman"/>
                <w:sz w:val="20"/>
                <w:szCs w:val="20"/>
              </w:rPr>
              <w:t xml:space="preserve">родинам воїнів, що загинули в АТО та героїв </w:t>
            </w:r>
            <w:r w:rsidR="009A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Небесної Сотні</w:t>
            </w:r>
          </w:p>
        </w:tc>
        <w:tc>
          <w:tcPr>
            <w:tcW w:w="1543" w:type="dxa"/>
            <w:vAlign w:val="center"/>
          </w:tcPr>
          <w:p w:rsidR="001C35F0" w:rsidRPr="001C35F0" w:rsidRDefault="009A5BC5" w:rsidP="00886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Священики та вірні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</w:p>
        </w:tc>
      </w:tr>
      <w:tr w:rsidR="00EB5316" w:rsidRPr="001C35F0" w:rsidTr="001C35F0">
        <w:trPr>
          <w:trHeight w:val="240"/>
        </w:trPr>
        <w:tc>
          <w:tcPr>
            <w:tcW w:w="573" w:type="dxa"/>
          </w:tcPr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Default="00EB5316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9" w:type="dxa"/>
            <w:vAlign w:val="center"/>
          </w:tcPr>
          <w:p w:rsidR="00EB5316" w:rsidRPr="001C35F0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1162" w:type="dxa"/>
          </w:tcPr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Пам'ять жертв Голодомору</w:t>
            </w:r>
          </w:p>
        </w:tc>
        <w:tc>
          <w:tcPr>
            <w:tcW w:w="1701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парафіях та на місцях пам’ятних меморіалів</w:t>
            </w:r>
          </w:p>
        </w:tc>
        <w:tc>
          <w:tcPr>
            <w:tcW w:w="1417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Усі бажаючі</w:t>
            </w:r>
          </w:p>
        </w:tc>
        <w:tc>
          <w:tcPr>
            <w:tcW w:w="1559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Молитовні акції та панахиди в парафіях</w:t>
            </w:r>
          </w:p>
        </w:tc>
        <w:tc>
          <w:tcPr>
            <w:tcW w:w="1543" w:type="dxa"/>
            <w:vAlign w:val="center"/>
          </w:tcPr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Священики та вірні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із органами місцевого самоврядування</w:t>
            </w:r>
          </w:p>
        </w:tc>
      </w:tr>
      <w:tr w:rsidR="00EB5316" w:rsidRPr="001C35F0" w:rsidTr="001C35F0">
        <w:trPr>
          <w:trHeight w:val="375"/>
        </w:trPr>
        <w:tc>
          <w:tcPr>
            <w:tcW w:w="573" w:type="dxa"/>
          </w:tcPr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9" w:type="dxa"/>
            <w:vAlign w:val="center"/>
          </w:tcPr>
          <w:p w:rsidR="00EB5316" w:rsidRPr="001C35F0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1162" w:type="dxa"/>
          </w:tcPr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Різдвяна акція</w:t>
            </w: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території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</w:p>
        </w:tc>
        <w:tc>
          <w:tcPr>
            <w:tcW w:w="1417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Родини воїнів АТО та багатодітних сімей</w:t>
            </w:r>
          </w:p>
        </w:tc>
        <w:tc>
          <w:tcPr>
            <w:tcW w:w="1559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EB5316" w:rsidRDefault="00EB5316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C5" w:rsidRPr="001C35F0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Різдвяні вітальні листівки для родин воїнів АТО та багатодітних сімей</w:t>
            </w:r>
          </w:p>
        </w:tc>
        <w:tc>
          <w:tcPr>
            <w:tcW w:w="1543" w:type="dxa"/>
            <w:vAlign w:val="center"/>
          </w:tcPr>
          <w:p w:rsidR="009A5BC5" w:rsidRDefault="009A5BC5" w:rsidP="0088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6" w:rsidRPr="001C35F0" w:rsidRDefault="009A5BC5" w:rsidP="009A5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співпраці із Комісією у справах родини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Стрийської єпархії УГКЦ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священиками, відповідальними по деканатах від комісії.</w:t>
            </w:r>
          </w:p>
        </w:tc>
      </w:tr>
    </w:tbl>
    <w:p w:rsidR="00726466" w:rsidRDefault="00726466" w:rsidP="00726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CE" w:rsidRPr="003E659A" w:rsidRDefault="004C52CE" w:rsidP="00726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9A">
        <w:rPr>
          <w:rFonts w:ascii="Times New Roman" w:hAnsi="Times New Roman" w:cs="Times New Roman"/>
          <w:b/>
          <w:sz w:val="24"/>
          <w:szCs w:val="24"/>
        </w:rPr>
        <w:t xml:space="preserve">Інші напрямки праці Комісії у справах мирян </w:t>
      </w:r>
      <w:r w:rsidRPr="003E659A">
        <w:rPr>
          <w:rFonts w:ascii="Times New Roman" w:hAnsi="Times New Roman" w:cs="Times New Roman"/>
          <w:b/>
          <w:sz w:val="24"/>
          <w:szCs w:val="24"/>
        </w:rPr>
        <w:t>Стрийської єпархії УГКЦ</w:t>
      </w:r>
      <w:r w:rsidRPr="003E659A">
        <w:rPr>
          <w:rFonts w:ascii="Times New Roman" w:hAnsi="Times New Roman" w:cs="Times New Roman"/>
          <w:b/>
          <w:sz w:val="24"/>
          <w:szCs w:val="24"/>
        </w:rPr>
        <w:t xml:space="preserve"> на 2018 рік:</w:t>
      </w:r>
    </w:p>
    <w:p w:rsidR="004C52CE" w:rsidRPr="003E659A" w:rsidRDefault="004C52CE" w:rsidP="0072646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59A">
        <w:rPr>
          <w:rFonts w:ascii="Times New Roman" w:hAnsi="Times New Roman" w:cs="Times New Roman"/>
          <w:sz w:val="24"/>
          <w:szCs w:val="24"/>
        </w:rPr>
        <w:t>Співпраця із місцевими мас-медіа;</w:t>
      </w:r>
    </w:p>
    <w:p w:rsidR="004C52CE" w:rsidRPr="003E659A" w:rsidRDefault="004C52CE" w:rsidP="0072646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59A">
        <w:rPr>
          <w:rFonts w:ascii="Times New Roman" w:hAnsi="Times New Roman" w:cs="Times New Roman"/>
          <w:sz w:val="24"/>
          <w:szCs w:val="24"/>
        </w:rPr>
        <w:t xml:space="preserve">Співпраця із Єпархіяльним інститутом </w:t>
      </w:r>
      <w:r w:rsidR="003E659A" w:rsidRPr="003E659A">
        <w:rPr>
          <w:rFonts w:ascii="Times New Roman" w:hAnsi="Times New Roman" w:cs="Times New Roman"/>
          <w:sz w:val="24"/>
          <w:szCs w:val="24"/>
        </w:rPr>
        <w:t xml:space="preserve">душпастирства подружжя та сім’ї свв. Йоакима і Анни </w:t>
      </w:r>
      <w:r w:rsidR="003E659A" w:rsidRPr="003E659A">
        <w:rPr>
          <w:rFonts w:ascii="Times New Roman" w:hAnsi="Times New Roman" w:cs="Times New Roman"/>
          <w:sz w:val="24"/>
          <w:szCs w:val="24"/>
        </w:rPr>
        <w:t>Стрийської єпархії УГКЦ</w:t>
      </w:r>
      <w:r w:rsidR="003E659A" w:rsidRPr="003E659A">
        <w:rPr>
          <w:rFonts w:ascii="Times New Roman" w:hAnsi="Times New Roman" w:cs="Times New Roman"/>
          <w:sz w:val="24"/>
          <w:szCs w:val="24"/>
        </w:rPr>
        <w:t>;</w:t>
      </w:r>
    </w:p>
    <w:p w:rsidR="003E659A" w:rsidRDefault="003E659A" w:rsidP="0072646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Впродовж </w:t>
      </w:r>
      <w:r w:rsidRPr="003E659A">
        <w:rPr>
          <w:rFonts w:ascii="Times New Roman" w:hAnsi="Times New Roman" w:cs="Times New Roman"/>
          <w:sz w:val="24"/>
          <w:szCs w:val="24"/>
        </w:rPr>
        <w:t xml:space="preserve">року будуть теж інші заходи, які не вписані у календарний план праці Комісії у справах мирян </w:t>
      </w:r>
      <w:r w:rsidRPr="003E659A">
        <w:rPr>
          <w:rFonts w:ascii="Times New Roman" w:hAnsi="Times New Roman" w:cs="Times New Roman"/>
          <w:sz w:val="24"/>
          <w:szCs w:val="24"/>
        </w:rPr>
        <w:t>Стрийської єпархії УГКЦ</w:t>
      </w:r>
      <w:r w:rsidRPr="003E659A">
        <w:rPr>
          <w:rFonts w:ascii="Times New Roman" w:hAnsi="Times New Roman" w:cs="Times New Roman"/>
          <w:sz w:val="24"/>
          <w:szCs w:val="24"/>
        </w:rPr>
        <w:t xml:space="preserve"> на 2018 рік, але будуть зобов’язуючими до виконання на вимогу Патріаршої комісії УГКЦ у справах мирян.</w:t>
      </w:r>
    </w:p>
    <w:p w:rsidR="003E659A" w:rsidRPr="003E659A" w:rsidRDefault="003E659A" w:rsidP="003E659A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659A">
        <w:rPr>
          <w:rFonts w:ascii="Times New Roman" w:hAnsi="Times New Roman" w:cs="Times New Roman"/>
          <w:i/>
          <w:sz w:val="24"/>
          <w:szCs w:val="24"/>
        </w:rPr>
        <w:t>о. Петро Монька</w:t>
      </w:r>
    </w:p>
    <w:p w:rsidR="003E659A" w:rsidRPr="003E659A" w:rsidRDefault="003E659A" w:rsidP="003E659A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659A">
        <w:rPr>
          <w:rFonts w:ascii="Times New Roman" w:hAnsi="Times New Roman" w:cs="Times New Roman"/>
          <w:i/>
          <w:sz w:val="24"/>
          <w:szCs w:val="24"/>
        </w:rPr>
        <w:t xml:space="preserve">голова комісії у </w:t>
      </w:r>
      <w:r w:rsidR="00B31EFD">
        <w:rPr>
          <w:rFonts w:ascii="Times New Roman" w:hAnsi="Times New Roman" w:cs="Times New Roman"/>
          <w:i/>
          <w:sz w:val="24"/>
          <w:szCs w:val="24"/>
        </w:rPr>
        <w:t>с</w:t>
      </w:r>
      <w:bookmarkStart w:id="0" w:name="_GoBack"/>
      <w:bookmarkEnd w:id="0"/>
      <w:r w:rsidRPr="003E659A">
        <w:rPr>
          <w:rFonts w:ascii="Times New Roman" w:hAnsi="Times New Roman" w:cs="Times New Roman"/>
          <w:i/>
          <w:sz w:val="24"/>
          <w:szCs w:val="24"/>
        </w:rPr>
        <w:t xml:space="preserve">правах мирян </w:t>
      </w:r>
      <w:r w:rsidRPr="003E659A">
        <w:rPr>
          <w:rFonts w:ascii="Times New Roman" w:hAnsi="Times New Roman" w:cs="Times New Roman"/>
          <w:i/>
          <w:sz w:val="24"/>
          <w:szCs w:val="24"/>
        </w:rPr>
        <w:t>Стрийської єпархії УГКЦ</w:t>
      </w:r>
    </w:p>
    <w:sectPr w:rsidR="003E659A" w:rsidRPr="003E659A" w:rsidSect="003E659A">
      <w:footerReference w:type="default" r:id="rId9"/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D1" w:rsidRDefault="00FF13D1" w:rsidP="00CB5A94">
      <w:pPr>
        <w:spacing w:after="0" w:line="240" w:lineRule="auto"/>
      </w:pPr>
      <w:r>
        <w:separator/>
      </w:r>
    </w:p>
  </w:endnote>
  <w:endnote w:type="continuationSeparator" w:id="0">
    <w:p w:rsidR="00FF13D1" w:rsidRDefault="00FF13D1" w:rsidP="00CB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44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5A94" w:rsidRPr="00CB5A94" w:rsidRDefault="00CB5A9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5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5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5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E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B5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A94" w:rsidRDefault="00CB5A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D1" w:rsidRDefault="00FF13D1" w:rsidP="00CB5A94">
      <w:pPr>
        <w:spacing w:after="0" w:line="240" w:lineRule="auto"/>
      </w:pPr>
      <w:r>
        <w:separator/>
      </w:r>
    </w:p>
  </w:footnote>
  <w:footnote w:type="continuationSeparator" w:id="0">
    <w:p w:rsidR="00FF13D1" w:rsidRDefault="00FF13D1" w:rsidP="00CB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85B"/>
    <w:multiLevelType w:val="hybridMultilevel"/>
    <w:tmpl w:val="5A14346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4"/>
    <w:rsid w:val="0008661F"/>
    <w:rsid w:val="00112001"/>
    <w:rsid w:val="001158F4"/>
    <w:rsid w:val="001C35F0"/>
    <w:rsid w:val="003C1AE1"/>
    <w:rsid w:val="003E659A"/>
    <w:rsid w:val="004C52CE"/>
    <w:rsid w:val="005D4265"/>
    <w:rsid w:val="00641098"/>
    <w:rsid w:val="006E7091"/>
    <w:rsid w:val="00726466"/>
    <w:rsid w:val="0079024C"/>
    <w:rsid w:val="0088664D"/>
    <w:rsid w:val="009A5BC5"/>
    <w:rsid w:val="00A75EC3"/>
    <w:rsid w:val="00B31EFD"/>
    <w:rsid w:val="00C857FA"/>
    <w:rsid w:val="00CA52A2"/>
    <w:rsid w:val="00CB5A94"/>
    <w:rsid w:val="00E26FAA"/>
    <w:rsid w:val="00E710E3"/>
    <w:rsid w:val="00EA692C"/>
    <w:rsid w:val="00EB5316"/>
    <w:rsid w:val="00ED33D5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A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B5A94"/>
  </w:style>
  <w:style w:type="paragraph" w:styleId="a6">
    <w:name w:val="footer"/>
    <w:basedOn w:val="a"/>
    <w:link w:val="a7"/>
    <w:uiPriority w:val="99"/>
    <w:unhideWhenUsed/>
    <w:rsid w:val="00CB5A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B5A94"/>
  </w:style>
  <w:style w:type="paragraph" w:styleId="a8">
    <w:name w:val="List Paragraph"/>
    <w:basedOn w:val="a"/>
    <w:uiPriority w:val="34"/>
    <w:qFormat/>
    <w:rsid w:val="004C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A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B5A94"/>
  </w:style>
  <w:style w:type="paragraph" w:styleId="a6">
    <w:name w:val="footer"/>
    <w:basedOn w:val="a"/>
    <w:link w:val="a7"/>
    <w:uiPriority w:val="99"/>
    <w:unhideWhenUsed/>
    <w:rsid w:val="00CB5A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B5A94"/>
  </w:style>
  <w:style w:type="paragraph" w:styleId="a8">
    <w:name w:val="List Paragraph"/>
    <w:basedOn w:val="a"/>
    <w:uiPriority w:val="34"/>
    <w:qFormat/>
    <w:rsid w:val="004C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9FAC-B919-4180-8169-ED2AABBF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2016-10-27T14:43:00Z</dcterms:created>
  <dcterms:modified xsi:type="dcterms:W3CDTF">2017-12-15T11:26:00Z</dcterms:modified>
</cp:coreProperties>
</file>